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C3" w:rsidRPr="006B0821" w:rsidRDefault="00B82ADE" w:rsidP="001D517C">
      <w:pPr>
        <w:rPr>
          <w:b/>
          <w:bCs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>
            <wp:extent cx="981075" cy="981075"/>
            <wp:effectExtent l="0" t="0" r="0" b="0"/>
            <wp:docPr id="1" name="Bildobjekt 1" descr="C:\Users\Jocke\Desktop\Politik\Log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cke\Desktop\Politik\Logo-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B88" w:rsidRDefault="00B82ADE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</w:t>
      </w:r>
    </w:p>
    <w:p w:rsidR="000542E5" w:rsidRPr="00E27FD4" w:rsidRDefault="00DB4FE4" w:rsidP="001D517C">
      <w:pPr>
        <w:rPr>
          <w:b/>
          <w:bCs/>
          <w:sz w:val="24"/>
          <w:szCs w:val="24"/>
        </w:rPr>
      </w:pPr>
      <w:r w:rsidRPr="00E27FD4">
        <w:rPr>
          <w:b/>
          <w:bCs/>
          <w:sz w:val="24"/>
          <w:szCs w:val="24"/>
        </w:rPr>
        <w:t>Till kommun</w:t>
      </w:r>
      <w:r w:rsidR="00B82ADE" w:rsidRPr="00E27FD4">
        <w:rPr>
          <w:b/>
          <w:bCs/>
          <w:sz w:val="24"/>
          <w:szCs w:val="24"/>
        </w:rPr>
        <w:t xml:space="preserve">fullmäktige </w:t>
      </w:r>
      <w:r w:rsidR="00E27FD4" w:rsidRPr="00E27FD4">
        <w:rPr>
          <w:b/>
          <w:bCs/>
          <w:sz w:val="24"/>
          <w:szCs w:val="24"/>
        </w:rPr>
        <w:t>/ Utbildningsnämnden</w:t>
      </w:r>
    </w:p>
    <w:p w:rsidR="001D517C" w:rsidRPr="001D517C" w:rsidRDefault="00DB4FE4" w:rsidP="001D51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Införande av Trygghetsvärdar på kommunens skolor </w:t>
      </w:r>
    </w:p>
    <w:p w:rsidR="005B38EF" w:rsidRDefault="00DB4FE4" w:rsidP="00DB4FE4">
      <w:pPr>
        <w:rPr>
          <w:sz w:val="24"/>
          <w:szCs w:val="24"/>
        </w:rPr>
      </w:pPr>
      <w:r>
        <w:rPr>
          <w:sz w:val="24"/>
          <w:szCs w:val="24"/>
        </w:rPr>
        <w:t>Samhällsklimatet har hårdnat väsentligt och skolor är på inget sätt undantagna. Tryggheten för både elever och lärare är en central fråga för en bra skola</w:t>
      </w:r>
      <w:r w:rsidR="00E27FD4">
        <w:rPr>
          <w:sz w:val="24"/>
          <w:szCs w:val="24"/>
        </w:rPr>
        <w:t>. Arbetet med att förhindra våld</w:t>
      </w:r>
      <w:r>
        <w:rPr>
          <w:sz w:val="24"/>
          <w:szCs w:val="24"/>
        </w:rPr>
        <w:t>, hot och mobbing behöver stärkas ytterligare. Liksom arbetet med att identifiera och förhindra nyrekrytering till gängkriminalitet på</w:t>
      </w:r>
      <w:r w:rsidR="00E27FD4">
        <w:rPr>
          <w:sz w:val="24"/>
          <w:szCs w:val="24"/>
        </w:rPr>
        <w:t xml:space="preserve"> våra</w:t>
      </w:r>
      <w:r>
        <w:rPr>
          <w:sz w:val="24"/>
          <w:szCs w:val="24"/>
        </w:rPr>
        <w:t xml:space="preserve"> skolor. Införandet av trygghetsvärdar är ett bra och viktigt trygghetskomplement till det som redan görs. Trygghetsvärdens uppgift skall vara att i nära samarbete med skolledning, lärare och fritidspersonal arbeta förebyggande och minska hot, våld och mobbing. </w:t>
      </w:r>
    </w:p>
    <w:p w:rsidR="00DB4FE4" w:rsidRDefault="00DB4FE4" w:rsidP="00987FC8">
      <w:pPr>
        <w:rPr>
          <w:sz w:val="24"/>
          <w:szCs w:val="24"/>
        </w:rPr>
      </w:pPr>
    </w:p>
    <w:p w:rsidR="00DB4FE4" w:rsidRDefault="00DB4FE4" w:rsidP="00987FC8">
      <w:pPr>
        <w:rPr>
          <w:sz w:val="24"/>
          <w:szCs w:val="24"/>
        </w:rPr>
      </w:pPr>
      <w:r>
        <w:rPr>
          <w:sz w:val="24"/>
          <w:szCs w:val="24"/>
        </w:rPr>
        <w:t>Den här motionen handlar om att öka tryggheten på våra skolor. Givetvis bidrar ökad trygghet till bättre skolr</w:t>
      </w:r>
      <w:r w:rsidR="00E27FD4">
        <w:rPr>
          <w:sz w:val="24"/>
          <w:szCs w:val="24"/>
        </w:rPr>
        <w:t>esultat men huvudfokus för</w:t>
      </w:r>
      <w:r>
        <w:rPr>
          <w:sz w:val="24"/>
          <w:szCs w:val="24"/>
        </w:rPr>
        <w:t xml:space="preserve"> motion</w:t>
      </w:r>
      <w:r w:rsidR="00E27FD4">
        <w:rPr>
          <w:sz w:val="24"/>
          <w:szCs w:val="24"/>
        </w:rPr>
        <w:t>en</w:t>
      </w:r>
      <w:r>
        <w:rPr>
          <w:sz w:val="24"/>
          <w:szCs w:val="24"/>
        </w:rPr>
        <w:t xml:space="preserve"> ligger i ökandet av både den upplevda och</w:t>
      </w:r>
      <w:r w:rsidR="00E27FD4">
        <w:rPr>
          <w:sz w:val="24"/>
          <w:szCs w:val="24"/>
        </w:rPr>
        <w:t xml:space="preserve"> den</w:t>
      </w:r>
      <w:r>
        <w:rPr>
          <w:sz w:val="24"/>
          <w:szCs w:val="24"/>
        </w:rPr>
        <w:t xml:space="preserve"> faktiska tryggheten. </w:t>
      </w:r>
    </w:p>
    <w:p w:rsidR="00E27FD4" w:rsidRDefault="00E27FD4" w:rsidP="00E27FD4">
      <w:pPr>
        <w:rPr>
          <w:sz w:val="24"/>
          <w:szCs w:val="24"/>
        </w:rPr>
      </w:pPr>
      <w:r>
        <w:rPr>
          <w:sz w:val="24"/>
          <w:szCs w:val="24"/>
        </w:rPr>
        <w:t>Vi överlåter till utbildningskontoret att utreda behovet av antalet trygghetsv</w:t>
      </w:r>
      <w:r w:rsidR="006C73F6">
        <w:rPr>
          <w:sz w:val="24"/>
          <w:szCs w:val="24"/>
        </w:rPr>
        <w:t xml:space="preserve">ärdar och vilka skolor det kan införas på. </w:t>
      </w:r>
    </w:p>
    <w:p w:rsidR="00952153" w:rsidRPr="00E27FD4" w:rsidRDefault="00952153" w:rsidP="00E27FD4">
      <w:pPr>
        <w:rPr>
          <w:sz w:val="24"/>
          <w:szCs w:val="24"/>
        </w:rPr>
      </w:pPr>
    </w:p>
    <w:p w:rsidR="0060729D" w:rsidRPr="00E27FD4" w:rsidRDefault="008F011B" w:rsidP="00E27FD4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076AD9">
        <w:rPr>
          <w:b/>
          <w:sz w:val="24"/>
          <w:szCs w:val="24"/>
        </w:rPr>
        <w:t>Kommunfullmäktige</w:t>
      </w:r>
      <w:r>
        <w:rPr>
          <w:b/>
          <w:sz w:val="24"/>
          <w:szCs w:val="24"/>
        </w:rPr>
        <w:br/>
      </w:r>
      <w:r w:rsidR="00D173BE">
        <w:rPr>
          <w:sz w:val="24"/>
          <w:szCs w:val="24"/>
        </w:rPr>
        <w:t xml:space="preserve">Fullmäktige ska bevilja motionen och </w:t>
      </w:r>
      <w:r w:rsidR="0049765B">
        <w:rPr>
          <w:sz w:val="24"/>
          <w:szCs w:val="24"/>
        </w:rPr>
        <w:t xml:space="preserve">ge </w:t>
      </w:r>
      <w:r>
        <w:rPr>
          <w:sz w:val="24"/>
          <w:szCs w:val="24"/>
        </w:rPr>
        <w:t>berörda enheter i uppdrag att räkna på</w:t>
      </w:r>
      <w:r w:rsidR="00952153">
        <w:rPr>
          <w:sz w:val="24"/>
          <w:szCs w:val="24"/>
        </w:rPr>
        <w:t xml:space="preserve"> kostnad och utforma projektet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. </w:t>
      </w:r>
    </w:p>
    <w:p w:rsidR="006B0821" w:rsidRDefault="0060729D" w:rsidP="00E27FD4">
      <w:pPr>
        <w:rPr>
          <w:sz w:val="24"/>
          <w:szCs w:val="24"/>
        </w:rPr>
      </w:pPr>
      <w:r>
        <w:rPr>
          <w:sz w:val="24"/>
          <w:szCs w:val="24"/>
        </w:rPr>
        <w:t xml:space="preserve">Södertälje den </w:t>
      </w:r>
      <w:r w:rsidR="00E27FD4">
        <w:rPr>
          <w:sz w:val="24"/>
          <w:szCs w:val="24"/>
        </w:rPr>
        <w:t>25/5</w:t>
      </w:r>
      <w:r w:rsidR="001D517C">
        <w:rPr>
          <w:sz w:val="24"/>
          <w:szCs w:val="24"/>
        </w:rPr>
        <w:t>–2021</w:t>
      </w:r>
    </w:p>
    <w:p w:rsidR="004D0101" w:rsidRDefault="006B0821">
      <w:pPr>
        <w:rPr>
          <w:sz w:val="24"/>
          <w:szCs w:val="24"/>
        </w:rPr>
      </w:pPr>
      <w:r>
        <w:rPr>
          <w:sz w:val="24"/>
          <w:szCs w:val="24"/>
        </w:rPr>
        <w:t>Sign: _</w:t>
      </w:r>
      <w:r w:rsidR="00076AD9">
        <w:rPr>
          <w:sz w:val="24"/>
          <w:szCs w:val="24"/>
        </w:rPr>
        <w:t>_____________________</w:t>
      </w:r>
    </w:p>
    <w:p w:rsidR="00952153" w:rsidRDefault="004D0101" w:rsidP="00470E2C">
      <w:pPr>
        <w:rPr>
          <w:sz w:val="24"/>
          <w:szCs w:val="24"/>
        </w:rPr>
      </w:pPr>
      <w:r>
        <w:rPr>
          <w:sz w:val="24"/>
          <w:szCs w:val="24"/>
        </w:rPr>
        <w:t>Namnförtydligande</w:t>
      </w:r>
    </w:p>
    <w:p w:rsidR="00B82ADE" w:rsidRPr="008F011B" w:rsidRDefault="001D517C" w:rsidP="00952153">
      <w:pPr>
        <w:rPr>
          <w:bCs/>
          <w:sz w:val="24"/>
          <w:szCs w:val="24"/>
        </w:rPr>
      </w:pPr>
      <w:r>
        <w:rPr>
          <w:b/>
          <w:sz w:val="24"/>
          <w:szCs w:val="24"/>
        </w:rPr>
        <w:t>Simon Isso</w:t>
      </w:r>
      <w:r w:rsidR="004D0101" w:rsidRPr="004D0101">
        <w:rPr>
          <w:b/>
          <w:sz w:val="24"/>
          <w:szCs w:val="24"/>
        </w:rPr>
        <w:t xml:space="preserve"> </w:t>
      </w:r>
      <w:r w:rsidR="006B0821">
        <w:rPr>
          <w:b/>
          <w:sz w:val="24"/>
          <w:szCs w:val="24"/>
        </w:rPr>
        <w:br/>
      </w:r>
      <w:r w:rsidR="0060729D">
        <w:rPr>
          <w:b/>
          <w:sz w:val="24"/>
          <w:szCs w:val="24"/>
        </w:rPr>
        <w:t xml:space="preserve">Realistpartiet </w:t>
      </w:r>
      <w:r w:rsidR="00B82ADE" w:rsidRPr="004D0101">
        <w:rPr>
          <w:b/>
          <w:sz w:val="24"/>
          <w:szCs w:val="24"/>
        </w:rPr>
        <w:br/>
      </w:r>
      <w:r w:rsidR="00952153">
        <w:rPr>
          <w:bCs/>
          <w:sz w:val="24"/>
          <w:szCs w:val="24"/>
        </w:rPr>
        <w:t>Motion framtagen tillsammans</w:t>
      </w:r>
      <w:r w:rsidR="008F011B" w:rsidRPr="008F011B">
        <w:rPr>
          <w:bCs/>
          <w:sz w:val="24"/>
          <w:szCs w:val="24"/>
        </w:rPr>
        <w:t xml:space="preserve"> med Harri Salminen (RP) </w:t>
      </w:r>
    </w:p>
    <w:sectPr w:rsidR="00B82ADE" w:rsidRPr="008F011B" w:rsidSect="008D3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B82ADE"/>
    <w:rsid w:val="000542E5"/>
    <w:rsid w:val="00076AD9"/>
    <w:rsid w:val="00092C41"/>
    <w:rsid w:val="000A77E8"/>
    <w:rsid w:val="000C668B"/>
    <w:rsid w:val="00113B58"/>
    <w:rsid w:val="001763B0"/>
    <w:rsid w:val="001D517C"/>
    <w:rsid w:val="001F50E8"/>
    <w:rsid w:val="0023230C"/>
    <w:rsid w:val="002749B7"/>
    <w:rsid w:val="00321F27"/>
    <w:rsid w:val="00355820"/>
    <w:rsid w:val="00453FA0"/>
    <w:rsid w:val="00470E2C"/>
    <w:rsid w:val="0049765B"/>
    <w:rsid w:val="004D0101"/>
    <w:rsid w:val="00557E8B"/>
    <w:rsid w:val="005B38EF"/>
    <w:rsid w:val="005E24C3"/>
    <w:rsid w:val="0060729D"/>
    <w:rsid w:val="0065698C"/>
    <w:rsid w:val="0066756E"/>
    <w:rsid w:val="0068065A"/>
    <w:rsid w:val="006B0821"/>
    <w:rsid w:val="006C73F6"/>
    <w:rsid w:val="006F2788"/>
    <w:rsid w:val="00746B88"/>
    <w:rsid w:val="0075489F"/>
    <w:rsid w:val="00755329"/>
    <w:rsid w:val="00812812"/>
    <w:rsid w:val="008D3046"/>
    <w:rsid w:val="008F011B"/>
    <w:rsid w:val="00952153"/>
    <w:rsid w:val="00987FC8"/>
    <w:rsid w:val="009B2978"/>
    <w:rsid w:val="009D2FF7"/>
    <w:rsid w:val="00A071BF"/>
    <w:rsid w:val="00A920B0"/>
    <w:rsid w:val="00B82ADE"/>
    <w:rsid w:val="00C61D88"/>
    <w:rsid w:val="00C7646C"/>
    <w:rsid w:val="00CF4808"/>
    <w:rsid w:val="00D1260B"/>
    <w:rsid w:val="00D173BE"/>
    <w:rsid w:val="00D9384C"/>
    <w:rsid w:val="00DB4FE4"/>
    <w:rsid w:val="00DC6873"/>
    <w:rsid w:val="00E2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46"/>
  </w:style>
  <w:style w:type="paragraph" w:styleId="Rubrik1">
    <w:name w:val="heading 1"/>
    <w:basedOn w:val="Normal"/>
    <w:next w:val="Normal"/>
    <w:link w:val="Rubrik1Char"/>
    <w:uiPriority w:val="9"/>
    <w:qFormat/>
    <w:rsid w:val="009B29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ADE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9B2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gkelc">
    <w:name w:val="hgkelc"/>
    <w:basedOn w:val="Standardstycketeckensnitt"/>
    <w:rsid w:val="00754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Jocke</dc:creator>
  <cp:lastModifiedBy>manokiantaxi</cp:lastModifiedBy>
  <cp:revision>2</cp:revision>
  <cp:lastPrinted>2021-05-25T09:25:00Z</cp:lastPrinted>
  <dcterms:created xsi:type="dcterms:W3CDTF">2021-05-25T09:26:00Z</dcterms:created>
  <dcterms:modified xsi:type="dcterms:W3CDTF">2021-05-25T09:26:00Z</dcterms:modified>
</cp:coreProperties>
</file>